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DA1" w:rsidRDefault="00B631B9" w:rsidP="00B631B9">
      <w:pPr>
        <w:spacing w:after="120" w:line="240" w:lineRule="auto"/>
        <w:jc w:val="center"/>
        <w:rPr>
          <w:rFonts w:ascii="Arial" w:eastAsia="Times New Roman" w:hAnsi="Arial"/>
          <w:b/>
          <w:sz w:val="36"/>
          <w:szCs w:val="20"/>
          <w:lang w:eastAsia="it-IT"/>
        </w:rPr>
      </w:pPr>
      <w:bookmarkStart w:id="0" w:name="_GoBack"/>
      <w:bookmarkEnd w:id="0"/>
      <w:r w:rsidRPr="00100DA1">
        <w:rPr>
          <w:rFonts w:ascii="Arial" w:eastAsia="Times New Roman" w:hAnsi="Arial"/>
          <w:b/>
          <w:sz w:val="36"/>
          <w:szCs w:val="20"/>
          <w:lang w:eastAsia="it-IT"/>
        </w:rPr>
        <w:t xml:space="preserve">BREVE RITRATTO </w:t>
      </w:r>
    </w:p>
    <w:p w:rsidR="00B631B9" w:rsidRPr="00100DA1" w:rsidRDefault="00B631B9" w:rsidP="00B631B9">
      <w:pPr>
        <w:spacing w:after="120" w:line="240" w:lineRule="auto"/>
        <w:jc w:val="center"/>
        <w:rPr>
          <w:rFonts w:ascii="Arial" w:eastAsia="Times New Roman" w:hAnsi="Arial"/>
          <w:b/>
          <w:sz w:val="36"/>
          <w:szCs w:val="20"/>
          <w:lang w:eastAsia="it-IT"/>
        </w:rPr>
      </w:pPr>
      <w:r w:rsidRPr="00100DA1">
        <w:rPr>
          <w:rFonts w:ascii="Arial" w:eastAsia="Times New Roman" w:hAnsi="Arial"/>
          <w:b/>
          <w:sz w:val="36"/>
          <w:szCs w:val="20"/>
          <w:lang w:eastAsia="it-IT"/>
        </w:rPr>
        <w:t>SUL MISTERO DELLA CROCE</w:t>
      </w:r>
    </w:p>
    <w:p w:rsidR="00100DA1" w:rsidRDefault="00100DA1" w:rsidP="00B631B9">
      <w:pPr>
        <w:spacing w:after="120" w:line="240" w:lineRule="auto"/>
        <w:jc w:val="both"/>
        <w:rPr>
          <w:rFonts w:ascii="Arial" w:eastAsia="Times New Roman" w:hAnsi="Arial"/>
          <w:b/>
          <w:sz w:val="24"/>
          <w:szCs w:val="20"/>
          <w:lang w:eastAsia="it-IT"/>
        </w:rPr>
      </w:pPr>
    </w:p>
    <w:p w:rsidR="00B631B9" w:rsidRPr="00B631B9" w:rsidRDefault="00B631B9" w:rsidP="00B631B9">
      <w:pPr>
        <w:spacing w:after="120" w:line="240" w:lineRule="auto"/>
        <w:jc w:val="both"/>
        <w:rPr>
          <w:rFonts w:ascii="Arial" w:eastAsia="Times New Roman" w:hAnsi="Arial"/>
          <w:sz w:val="24"/>
          <w:szCs w:val="20"/>
          <w:lang w:eastAsia="it-IT"/>
        </w:rPr>
      </w:pPr>
      <w:r w:rsidRPr="00B631B9">
        <w:rPr>
          <w:rFonts w:ascii="Arial" w:eastAsia="Times New Roman" w:hAnsi="Arial"/>
          <w:b/>
          <w:sz w:val="24"/>
          <w:szCs w:val="20"/>
          <w:lang w:eastAsia="it-IT"/>
        </w:rPr>
        <w:t>Guardo la croce di Gesù</w:t>
      </w:r>
      <w:r w:rsidRPr="00B631B9">
        <w:rPr>
          <w:rFonts w:ascii="Arial" w:eastAsia="Times New Roman" w:hAnsi="Arial"/>
          <w:sz w:val="24"/>
          <w:szCs w:val="20"/>
          <w:lang w:eastAsia="it-IT"/>
        </w:rPr>
        <w:t xml:space="preserve">, contemplo l’indicibile sofferenza del Cristo Crocifisso, che è dolore inferto non ad un uomo, ma al Verbo eterno, al Figlio Unigenito del Padre che si è fatto carne. Nella sua croce, vedo il suo immenso, eterno, divino, infinito amore per l’uomo, creato ad immagine e a somiglianza di Dio. Non vedo però nell’uomo – creato dal Padre per mezzo del Verbo nella infinita sapienza eterna dello Spirito Santo – lo stesso amore. Nell’uomo invece vedo odio insaziabile e senza ragione, invidia, gelosia, superbia che si abbatte contro di Lui, il Crocifisso per amore. Vedo l’infinita stoltezza e insipienza della creatura che si avventa contro il suo Creatore e lo crocifigge. Lo inchioda su un duro legno, spogliato anche delle sue vesti. In questo odio infinito e insenato, stolto e immotivato, ancora una volta vedo l’eterno amore di Cristo Gesù. Vedo questo amore nella sua preghiera innalzata al Padre per chiedere perdono per i suoi crocifissori: </w:t>
      </w:r>
      <w:r w:rsidRPr="00B631B9">
        <w:rPr>
          <w:rFonts w:ascii="Arial" w:eastAsia="Times New Roman" w:hAnsi="Arial"/>
          <w:i/>
          <w:sz w:val="24"/>
          <w:szCs w:val="20"/>
          <w:lang w:eastAsia="it-IT"/>
        </w:rPr>
        <w:t>“Padre, perdonali. Non sanno quello che fanno”.</w:t>
      </w:r>
      <w:r w:rsidRPr="00B631B9">
        <w:rPr>
          <w:rFonts w:ascii="Arial" w:eastAsia="Times New Roman" w:hAnsi="Arial"/>
          <w:sz w:val="24"/>
          <w:szCs w:val="20"/>
          <w:lang w:eastAsia="it-IT"/>
        </w:rPr>
        <w:t xml:space="preserve"> Vedo questo amore eterno nel dono che Gesù fa al discepolo della Madre sua: </w:t>
      </w:r>
      <w:r w:rsidRPr="00B631B9">
        <w:rPr>
          <w:rFonts w:ascii="Arial" w:eastAsia="Times New Roman" w:hAnsi="Arial"/>
          <w:i/>
          <w:sz w:val="24"/>
          <w:szCs w:val="20"/>
          <w:lang w:eastAsia="it-IT"/>
        </w:rPr>
        <w:t>“Donna, ecco tuo figlio. Figlio ecco tua madre”</w:t>
      </w:r>
      <w:r w:rsidRPr="00B631B9">
        <w:rPr>
          <w:rFonts w:ascii="Arial" w:eastAsia="Times New Roman" w:hAnsi="Arial"/>
          <w:sz w:val="24"/>
          <w:szCs w:val="20"/>
          <w:lang w:eastAsia="it-IT"/>
        </w:rPr>
        <w:t xml:space="preserve">. Vedo questo amore eterno in quel fiume di grazia e di Spirito Santo che esce dal suo costato trafitto dal soldato, volendosi costui accertare che Gesù era veramente morto: “Ne uscì sangue e acque”. Dal suo cuore nasce il fiume che deve dare vita a tutto il deserto della nostra terra. Mistero di sofferenza che è dono di salvezza. Dove l’uomo pensa di fare il più grande male al suo Dio e Signore, il suo Dio e Signore risponde con il più grande bene. Per quella croce, per quel sangue, per quel dolore, per quella indicibile sofferenza, chi crede ora può accedere alle sorgenti della salvezza, può lasciarsi rigenerare e vivificare dallo stesso amore di Cristo Gesù, il solo amore che sa trasformare ogni sofferenza in grazia di salvezza e di redenzione per tutta l’umanità. Il solo amore che eleva l’uomo ad altezze divine. </w:t>
      </w:r>
    </w:p>
    <w:p w:rsidR="00B631B9" w:rsidRPr="00B631B9" w:rsidRDefault="00B631B9" w:rsidP="00B631B9">
      <w:pPr>
        <w:spacing w:after="120" w:line="240" w:lineRule="auto"/>
        <w:jc w:val="both"/>
        <w:rPr>
          <w:rFonts w:ascii="Arial" w:eastAsia="Times New Roman" w:hAnsi="Arial"/>
          <w:sz w:val="24"/>
          <w:szCs w:val="20"/>
          <w:lang w:eastAsia="it-IT"/>
        </w:rPr>
      </w:pPr>
      <w:r w:rsidRPr="00B631B9">
        <w:rPr>
          <w:rFonts w:ascii="Arial" w:eastAsia="Times New Roman" w:hAnsi="Arial"/>
          <w:b/>
          <w:sz w:val="24"/>
          <w:szCs w:val="20"/>
          <w:lang w:eastAsia="it-IT"/>
        </w:rPr>
        <w:t>Guardo la croce dell’umanità</w:t>
      </w:r>
      <w:r w:rsidRPr="00B631B9">
        <w:rPr>
          <w:rFonts w:ascii="Arial" w:eastAsia="Times New Roman" w:hAnsi="Arial"/>
          <w:sz w:val="24"/>
          <w:szCs w:val="20"/>
          <w:lang w:eastAsia="it-IT"/>
        </w:rPr>
        <w:t xml:space="preserve">: essa è il frutto prodotto da ogni comandamento che viene trasgredito. Ogni Parola del Signore calpestata dall’uomo produce un frutto di morte non solo per colui che la Parola calpesta e disprezza, ma anche per ogni altro uomo che vive sulla nostra terra. Non solamente per coloro che vivono in questo tempo, ma anche frutto di morte per coloro che verranno fino al giorno della parusia. Ogni comandamento trasgredito produce una sua particolare croce, una sua speciale sofferenza dell’anima, dello spirito, del corpo. Questo mistero di sofferenza oggi non è più considerato. Anzi si vuole elevare a legge dell’uomo ogni trasgressione della Parola del Signore. Così il veleno più letale per l’uomo che è la trasgressione dei comandamenti, per legge dell’uomo viene dichiarato progresso, amore, dignità, verità, giustizia, regola per costruire la vera umanità. Si avvelano l’uomo e la stessa terra e si dona a questo avvelenamento il soave nome di liberazione dell’uomo da ogni schiavitù dal nostro passato e dalla storia fin qui vissuta. Dalla trasgressione dei Comandamenti nascono le molteplici croci che ormai come in un cimitero cristiano si ergono su ogni tomba di peccato, tomba scavata sulla nostra terra. Eccole queste molteplici croci: la croce di ogni vizio e ogni vizio pianta sulla sua tomba di morte una speciale croce, la croce dell’ingiustizia, la croce dell’incapacità colpevole, la croce della negligenza, la croce dell’omissione, la croce della leggerezza, la croce della superficialità, la croce della prepotenza, la croce dell’ignoranza dovuta alla non scienza, non sapienza, non dottrina acquisita, la croce della malvagità, la croce della cattiveria, la croce dell’odio, la croce dell’invidia, la croce dell’avarizia, la croce della delinquenza, la croce della volontà satanica di distruggere ogni verità sia rivelata, trascendente, eterna, divina, di creazione e di redenzione, e sia verità storica. Queste croci producono infinita povertà, infinita malattia fisica e anche spirituale e persino moltissima patologia genetica. </w:t>
      </w:r>
      <w:r w:rsidRPr="00B631B9">
        <w:rPr>
          <w:rFonts w:ascii="Arial" w:eastAsia="Times New Roman" w:hAnsi="Arial"/>
          <w:sz w:val="24"/>
          <w:szCs w:val="20"/>
          <w:lang w:eastAsia="it-IT"/>
        </w:rPr>
        <w:lastRenderedPageBreak/>
        <w:t>Non c’è guerra, non c’è delitto, non c’è morte che non siano prodotti da queste croci. Vedendo tutte queste croci vedo il mistero dell’iniquità, creatore di una guerra infinita dell’uomo contro l’uomo, perché ha scelto di essere uomo prima di tutto contro Dio. Ha scelto di essere uomo frutto della menzogna del serpente antico e non più uomo rigenerato dal suo Creatore, Signore, Redentore, Salvatore, Padre. la sola e unica fonte di ogni vita. Rinnegando il suo Creatore e Signore, ha scelto di essere creatore di croci. Creatore non di una croce, ma di infinite croci.</w:t>
      </w:r>
    </w:p>
    <w:p w:rsidR="00B631B9" w:rsidRPr="00B631B9" w:rsidRDefault="00B631B9" w:rsidP="00B631B9">
      <w:pPr>
        <w:spacing w:after="120" w:line="240" w:lineRule="auto"/>
        <w:jc w:val="both"/>
        <w:rPr>
          <w:rFonts w:ascii="Arial" w:eastAsia="Times New Roman" w:hAnsi="Arial"/>
          <w:sz w:val="24"/>
          <w:szCs w:val="20"/>
          <w:lang w:eastAsia="it-IT"/>
        </w:rPr>
      </w:pPr>
      <w:r w:rsidRPr="00B631B9">
        <w:rPr>
          <w:rFonts w:ascii="Arial" w:eastAsia="Times New Roman" w:hAnsi="Arial"/>
          <w:b/>
          <w:sz w:val="24"/>
          <w:szCs w:val="20"/>
          <w:lang w:eastAsia="it-IT"/>
        </w:rPr>
        <w:t>Guardo la croce del cristiano</w:t>
      </w:r>
      <w:r w:rsidRPr="00B631B9">
        <w:rPr>
          <w:rFonts w:ascii="Arial" w:eastAsia="Times New Roman" w:hAnsi="Arial"/>
          <w:sz w:val="24"/>
          <w:szCs w:val="20"/>
          <w:lang w:eastAsia="it-IT"/>
        </w:rPr>
        <w:t xml:space="preserve">: Il cristiano è chiamato dal Padre, per Cristo, nello Spirito Santo, a portare la croce del peccato del mondo, allo stesso modo e con la stessa intensità di amore con le quali l’ha portata Cristo Gesù. Per poter portare a compimento questa sua missione deve prima di tutto essere lui non creatore di croci per i suoi fratelli. Non sarà creatore di croci se obbedirà ad ogni Parola che Cristo Gesù gli ha dato perché presti ad essa ogni ascolto. Non sarà creatore di croci se si libererà da ogni vizio, estirpandolo fin dalle radici dal suo cuore, dalla sua mente, dalla sua anima, dal suo corpo. Il cristiano deve sapere che per ogni suo peccato sia mortale che veniale creerà una croce per se stesso e per l’umanità intera. Per ogni vizio che lascerà crescere nel suo corpo, nella sua anima, nel suo spirito, nel suo cuore, nei suoi pensieri, creerà una croce di diversa altezza, piccola o grande, alta o bassa, in misura della potenza e della virulenza del vizio da lui coltivato e lasciato crescere nel suo seno. Finché ci sarà anche una piccola trasgressione della Parola nella sua vita, ancora il cristiano è creatore di croci per se stesso e per l’intera umanità. Quando avrà smesso di creare croci, perché la sua obbedienza sarà perfetta, allora come Cristo Gesù potrà essere persona che lavora per portare ogni croce dei suoi fratelli. È questa la vera misericordia, la vera carità del cristiano: smettere di essere un creatore di croce, iniziare a portare ogni croce di questo mondo per cooperare in Cristo, con Cristo, per Cristo, al mistero della redenzione e della salvezza. Mistero di sofferenza assunto per la salvezza dei suoi fratelli e questa salvezza inizia nel momento in cui l’altro inizia a sentire meno pesante la croce dei suoi vizi e dei suoi peccati, ma anche meno pensate la croce dei vizi e dei peccati che infallibilmente si abbatterà sempre sopra ogni uomo che vive sulla nostra terra fino alla consumazione della storia. </w:t>
      </w:r>
    </w:p>
    <w:p w:rsidR="00B631B9" w:rsidRPr="00B631B9" w:rsidRDefault="00B631B9" w:rsidP="00B631B9">
      <w:pPr>
        <w:spacing w:after="120" w:line="240" w:lineRule="auto"/>
        <w:jc w:val="both"/>
        <w:rPr>
          <w:rFonts w:ascii="Arial" w:eastAsia="Times New Roman" w:hAnsi="Arial"/>
          <w:sz w:val="24"/>
          <w:szCs w:val="20"/>
          <w:lang w:eastAsia="it-IT"/>
        </w:rPr>
      </w:pPr>
      <w:r w:rsidRPr="00B631B9">
        <w:rPr>
          <w:rFonts w:ascii="Arial" w:eastAsia="Times New Roman" w:hAnsi="Arial"/>
          <w:b/>
          <w:sz w:val="24"/>
          <w:szCs w:val="20"/>
          <w:lang w:eastAsia="it-IT"/>
        </w:rPr>
        <w:t>Guardo il cristiano e lo vedo piromane e pompiere</w:t>
      </w:r>
      <w:r w:rsidRPr="00B631B9">
        <w:rPr>
          <w:rFonts w:ascii="Arial" w:eastAsia="Times New Roman" w:hAnsi="Arial"/>
          <w:sz w:val="24"/>
          <w:szCs w:val="20"/>
          <w:lang w:eastAsia="it-IT"/>
        </w:rPr>
        <w:t xml:space="preserve">: Se guardo il cristiano lo vedo insieme piromane e pompiere. Oggi il cristiano è simile ad un uomo che prima incendia un grande foresta e quando le fiamme sono alte fino al cielo corre al fiume con un bicchiere di carta, credendo, nella sua stoltezza, che attingendo acqua con quel bicchiere e poi gettandola nella foresta che arde, potrà spegnere quel fuoco che è simile al fuoco eterno dell’inferno. Perché vedo così il cristiano? Perché oggi il cristiano ha aperto le porte ad ogni peccato, ad ogni trasgressione della Legge del Signore. Ha aperto le porte alla totale cancellazione e abrogazione dei comandamenti. Ha dichiarato virtù i vizi e le virtù le dichiara vizi, ignorando che per un solo peccato che si commette, per ogni comandamento che si abroga, per ogni Parola di Cristo Gesù che viene disprezzata, nel mondo si accende un fuoco di ogni ingiustizia, ogni cattiveria, ogni malvagità. Tutte le ingiustizie sociali sono il frutto delle ingiustizie morali, alle quali si sta donando libero corso, anzi oggi le ingiustizie morali vengono elevati a leggi di vita, progresso, benessere, vera socialità. Viviamo in una società che è divorata dal peccato e dal vizio. Poi su questo fuoco che sta distruggendo l’umanità, il cristiano si presenta con la legge della misericordia e dell’amore. Ecco il suo bicchiere di carta. Non però di un amore soprannaturale e divino, che è amore di salvezza e di redenzione, di liberazione da ogni forma di male, ma di un amore della terra, un misero aiuto materiale che serve solo a nascondere e oscurare, perché nessuno lo veda, il grande incendio da noi creato con il peccato e il vizio. Ecco la stoltezza e l’insipienza del cristiano: pensare che questo fuoco può essere estinto con un amore della </w:t>
      </w:r>
      <w:r w:rsidRPr="00B631B9">
        <w:rPr>
          <w:rFonts w:ascii="Arial" w:eastAsia="Times New Roman" w:hAnsi="Arial"/>
          <w:sz w:val="24"/>
          <w:szCs w:val="20"/>
          <w:lang w:eastAsia="it-IT"/>
        </w:rPr>
        <w:lastRenderedPageBreak/>
        <w:t xml:space="preserve">terra per la terra, un amore spesso esso stesso frutto del peccato e del vizio. Grande è la nostra cecità. </w:t>
      </w:r>
    </w:p>
    <w:p w:rsidR="00B631B9" w:rsidRPr="00B631B9" w:rsidRDefault="00B631B9" w:rsidP="00B631B9">
      <w:pPr>
        <w:spacing w:after="120" w:line="240" w:lineRule="auto"/>
        <w:jc w:val="both"/>
        <w:rPr>
          <w:rFonts w:ascii="Arial" w:eastAsia="Times New Roman" w:hAnsi="Arial"/>
          <w:sz w:val="24"/>
          <w:szCs w:val="20"/>
          <w:lang w:eastAsia="it-IT"/>
        </w:rPr>
      </w:pPr>
      <w:r w:rsidRPr="00B631B9">
        <w:rPr>
          <w:rFonts w:ascii="Arial" w:eastAsia="Times New Roman" w:hAnsi="Arial"/>
          <w:b/>
          <w:sz w:val="24"/>
          <w:szCs w:val="20"/>
          <w:lang w:eastAsia="it-IT"/>
        </w:rPr>
        <w:t>Ascolto lo Spirito Santo</w:t>
      </w:r>
      <w:r w:rsidRPr="00B631B9">
        <w:rPr>
          <w:rFonts w:ascii="Arial" w:eastAsia="Times New Roman" w:hAnsi="Arial"/>
          <w:sz w:val="24"/>
          <w:szCs w:val="20"/>
          <w:lang w:eastAsia="it-IT"/>
        </w:rPr>
        <w:t xml:space="preserve">: Lo Spirito Santo così ci ammonisce per bocca del Siracide. È un ammonimento che chiede di essere meditato in ogni sua parola: </w:t>
      </w:r>
      <w:r w:rsidRPr="00B631B9">
        <w:rPr>
          <w:rFonts w:ascii="Arial" w:eastAsia="Times New Roman" w:hAnsi="Arial"/>
          <w:i/>
          <w:sz w:val="24"/>
          <w:szCs w:val="20"/>
          <w:lang w:eastAsia="it-IT"/>
        </w:rPr>
        <w:t>“Sacrificare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34,21-31).</w:t>
      </w:r>
      <w:r w:rsidRPr="00B631B9">
        <w:rPr>
          <w:rFonts w:ascii="Arial" w:eastAsia="Times New Roman" w:hAnsi="Arial"/>
          <w:sz w:val="24"/>
          <w:szCs w:val="20"/>
          <w:lang w:eastAsia="it-IT"/>
        </w:rPr>
        <w:t xml:space="preserve"> </w:t>
      </w:r>
    </w:p>
    <w:p w:rsidR="00B631B9" w:rsidRPr="00B631B9" w:rsidRDefault="00B631B9" w:rsidP="00B631B9">
      <w:pPr>
        <w:spacing w:after="120" w:line="240" w:lineRule="auto"/>
        <w:jc w:val="both"/>
        <w:rPr>
          <w:rFonts w:ascii="Arial" w:eastAsia="Times New Roman" w:hAnsi="Arial"/>
          <w:sz w:val="24"/>
          <w:szCs w:val="20"/>
          <w:lang w:eastAsia="it-IT"/>
        </w:rPr>
      </w:pPr>
      <w:r w:rsidRPr="00B631B9">
        <w:rPr>
          <w:rFonts w:ascii="Arial" w:eastAsia="Times New Roman" w:hAnsi="Arial"/>
          <w:i/>
          <w:sz w:val="24"/>
          <w:szCs w:val="20"/>
          <w:lang w:eastAsia="it-IT"/>
        </w:rPr>
        <w:t xml:space="preserve">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 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 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w:t>
      </w:r>
      <w:r w:rsidRPr="00B631B9">
        <w:rPr>
          <w:rFonts w:ascii="Arial" w:eastAsia="Times New Roman" w:hAnsi="Arial"/>
          <w:sz w:val="24"/>
          <w:szCs w:val="20"/>
          <w:lang w:eastAsia="it-IT"/>
        </w:rPr>
        <w:t>È questa la grande contraddizione del cristiano: incendia il mondo con l’esaltazione di Satana a maestro dell’umanità, priva la Parola di Gesù da ogni purissima verità e luce, poi grida a squarciagola il desiderio di amore, di fratellanza, di pace, di giustizia universali. Il cristiano oggi vuole innalzare l’edificio della giustizia sociale sul fuoco dell’inferno, avendola privata del suo unico e solo fondamento che è la giustizia morale. Con un bicchiere di carta non si può spegnere il fuoco che si innalza fino al cielo della grande foresta dell’umanità.</w:t>
      </w:r>
    </w:p>
    <w:p w:rsidR="00B631B9" w:rsidRPr="00B631B9" w:rsidRDefault="00B631B9" w:rsidP="00B631B9">
      <w:pPr>
        <w:spacing w:after="120" w:line="240" w:lineRule="auto"/>
        <w:jc w:val="both"/>
        <w:rPr>
          <w:rFonts w:ascii="Arial" w:eastAsia="Times New Roman" w:hAnsi="Arial"/>
          <w:sz w:val="24"/>
          <w:szCs w:val="20"/>
          <w:lang w:eastAsia="it-IT"/>
        </w:rPr>
      </w:pPr>
      <w:r w:rsidRPr="00B631B9">
        <w:rPr>
          <w:rFonts w:ascii="Arial" w:eastAsia="Times New Roman" w:hAnsi="Arial"/>
          <w:b/>
          <w:sz w:val="24"/>
          <w:szCs w:val="20"/>
          <w:lang w:eastAsia="it-IT"/>
        </w:rPr>
        <w:t>Guardo ancora la stoltezza del cristiano</w:t>
      </w:r>
      <w:r w:rsidRPr="00B631B9">
        <w:rPr>
          <w:rFonts w:ascii="Arial" w:eastAsia="Times New Roman" w:hAnsi="Arial"/>
          <w:sz w:val="24"/>
          <w:szCs w:val="20"/>
          <w:lang w:eastAsia="it-IT"/>
        </w:rPr>
        <w:t xml:space="preserve">: osservo quanto sta accadendo oggi nella cristianità, ed ho l’impressione che si voglia innalzare nella storia una nuovissima alleanza. Vi sarebbe però una infinita differenza tra questa nuovissima alleanza e le altre due precedenti: l’Antica Alleanza stipulata presso il monte Sinai e la Nuova stipulata sul monte Golgota. Anche con le altre molte nuove alleanze stipulate nella storia della Chiesa la </w:t>
      </w:r>
      <w:r w:rsidRPr="00B631B9">
        <w:rPr>
          <w:rFonts w:ascii="Arial" w:eastAsia="Times New Roman" w:hAnsi="Arial"/>
          <w:sz w:val="24"/>
          <w:szCs w:val="20"/>
          <w:lang w:eastAsia="it-IT"/>
        </w:rPr>
        <w:lastRenderedPageBreak/>
        <w:t>differenza è abissale.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alleanze stipulate nel corso dei secoli hanno avuto tutte una sola caratteristica: la perdita della purezza della verità di Cristo Gesù e di conseguenza la separazione dalla Chiesa una, santa, cattolica, apostolica. Tutte queste nuove alleanze sono nuove vie di salvezza e di redenzione, ma tutte vie separate dalla sola via che è Cristo Gesù nel suo Corpo che è la Chiesa. Il sommo di queste nuove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rsidR="00B631B9" w:rsidRPr="00B631B9" w:rsidRDefault="00B631B9" w:rsidP="00B631B9">
      <w:pPr>
        <w:spacing w:after="120" w:line="240" w:lineRule="auto"/>
        <w:jc w:val="both"/>
        <w:rPr>
          <w:rFonts w:ascii="Arial" w:eastAsia="Times New Roman" w:hAnsi="Arial"/>
          <w:sz w:val="24"/>
          <w:szCs w:val="20"/>
          <w:lang w:eastAsia="it-IT"/>
        </w:rPr>
      </w:pPr>
      <w:r w:rsidRPr="00B631B9">
        <w:rPr>
          <w:rFonts w:ascii="Arial" w:eastAsia="Times New Roman" w:hAnsi="Arial"/>
          <w:sz w:val="24"/>
          <w:szCs w:val="20"/>
          <w:lang w:eastAsia="it-IT"/>
        </w:rPr>
        <w:t xml:space="preserve">Questo principio, che è vero veleno letale per l’esistenza della vera Chiesa nella storia, lentamente, ma inesorabilmente, ha iniziato a produrre i suoi frutti. Da questo principio fortemente letale sta nascendo ai nostri giorni questa nuovissima alleanza, differente da tutte le altre nuove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rsidR="00B631B9" w:rsidRDefault="00B631B9" w:rsidP="00B631B9">
      <w:pPr>
        <w:spacing w:after="120" w:line="240" w:lineRule="auto"/>
        <w:jc w:val="both"/>
        <w:rPr>
          <w:rFonts w:ascii="Arial" w:eastAsia="Times New Roman" w:hAnsi="Arial"/>
          <w:sz w:val="24"/>
          <w:szCs w:val="20"/>
          <w:lang w:eastAsia="it-IT"/>
        </w:rPr>
      </w:pPr>
      <w:r w:rsidRPr="00B631B9">
        <w:rPr>
          <w:rFonts w:ascii="Arial" w:eastAsia="Times New Roman" w:hAnsi="Arial"/>
          <w:sz w:val="24"/>
          <w:szCs w:val="20"/>
          <w:lang w:eastAsia="it-IT"/>
        </w:rPr>
        <w:t xml:space="preserve">Mancando il Soggetto divino, senza il quale nessuna alleanza potrà essere stipulata, questa nuovissima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w:t>
      </w:r>
      <w:r w:rsidRPr="00B631B9">
        <w:rPr>
          <w:rFonts w:ascii="Arial" w:eastAsia="Times New Roman" w:hAnsi="Arial"/>
          <w:sz w:val="24"/>
          <w:szCs w:val="20"/>
          <w:lang w:eastAsia="it-IT"/>
        </w:rPr>
        <w:lastRenderedPageBreak/>
        <w:t>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Perché allora questa nuovissima alleanza è assai particolare e oltremodo pericolosa e letale? Perché questa già oggi e anche domani dovrà essere la vita della stessa Chiesa di Cristo Gesù, non di questa o di quell’altra Chiesa, ma della Chiesa, una, santa, cattolica, apostolica. Questa nuov</w:t>
      </w:r>
      <w:r>
        <w:rPr>
          <w:rFonts w:ascii="Arial" w:eastAsia="Times New Roman" w:hAnsi="Arial"/>
          <w:sz w:val="24"/>
          <w:szCs w:val="20"/>
          <w:lang w:eastAsia="it-IT"/>
        </w:rPr>
        <w:t xml:space="preserve">issima </w:t>
      </w:r>
      <w:r w:rsidRPr="00B631B9">
        <w:rPr>
          <w:rFonts w:ascii="Arial" w:eastAsia="Times New Roman" w:hAnsi="Arial"/>
          <w:sz w:val="24"/>
          <w:szCs w:val="20"/>
          <w:lang w:eastAsia="it-IT"/>
        </w:rPr>
        <w:t xml:space="preserve">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nuovissima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w:t>
      </w:r>
    </w:p>
    <w:p w:rsidR="00C43171" w:rsidRDefault="00B631B9" w:rsidP="00100DA1">
      <w:pPr>
        <w:spacing w:after="120" w:line="240" w:lineRule="auto"/>
        <w:jc w:val="both"/>
      </w:pPr>
      <w:r w:rsidRPr="00B631B9">
        <w:rPr>
          <w:rFonts w:ascii="Arial" w:eastAsia="Times New Roman" w:hAnsi="Arial"/>
          <w:sz w:val="24"/>
          <w:szCs w:val="20"/>
          <w:lang w:eastAsia="it-IT"/>
        </w:rPr>
        <w:t>Ora ben si capirà che questo legame è assai fragile, anzi inestinte, anzi ancora neanche lo si potrà creare. Questa dovrebbe essere la nuovissima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w:t>
      </w:r>
      <w:r w:rsidRPr="00B631B9">
        <w:rPr>
          <w:rFonts w:ascii="Arial" w:eastAsia="Times New Roman" w:hAnsi="Arial"/>
          <w:i/>
          <w:sz w:val="24"/>
          <w:szCs w:val="20"/>
          <w:lang w:eastAsia="it-IT"/>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r w:rsidRPr="00B631B9">
        <w:rPr>
          <w:rFonts w:ascii="Arial" w:eastAsia="Times New Roman" w:hAnsi="Arial"/>
          <w:sz w:val="24"/>
          <w:szCs w:val="20"/>
          <w:lang w:eastAsia="it-IT"/>
        </w:rPr>
        <w:t xml:space="preserve"> Ecco il vero principio di questa nuov</w:t>
      </w:r>
      <w:r>
        <w:rPr>
          <w:rFonts w:ascii="Arial" w:eastAsia="Times New Roman" w:hAnsi="Arial"/>
          <w:sz w:val="24"/>
          <w:szCs w:val="20"/>
          <w:lang w:eastAsia="it-IT"/>
        </w:rPr>
        <w:t xml:space="preserve">issima </w:t>
      </w:r>
      <w:r w:rsidRPr="00B631B9">
        <w:rPr>
          <w:rFonts w:ascii="Arial" w:eastAsia="Times New Roman" w:hAnsi="Arial"/>
          <w:sz w:val="24"/>
          <w:szCs w:val="20"/>
          <w:lang w:eastAsia="it-IT"/>
        </w:rPr>
        <w:t xml:space="preserve">alleanza: </w:t>
      </w:r>
      <w:r w:rsidRPr="00B631B9">
        <w:rPr>
          <w:rFonts w:ascii="Arial" w:eastAsia="Times New Roman" w:hAnsi="Arial"/>
          <w:i/>
          <w:sz w:val="24"/>
          <w:szCs w:val="20"/>
          <w:lang w:eastAsia="it-IT"/>
        </w:rPr>
        <w:t>“Venite, facciamoci una Chiesa di pensieri umani che tocchi l’intera umanità, nessun popolo e nessuna nazioni esclusi, nessuna religione e nessuna credenza dichiarate non vere”.</w:t>
      </w:r>
      <w:r w:rsidRPr="00B631B9">
        <w:rPr>
          <w:rFonts w:ascii="Arial" w:eastAsia="Times New Roman" w:hAnsi="Arial"/>
          <w:sz w:val="24"/>
          <w:szCs w:val="20"/>
          <w:lang w:eastAsia="it-IT"/>
        </w:rPr>
        <w:t xml:space="preserve"> Di questa nuova Chiesa e di questa nuovissima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La Madre della Chiesa interceda, perché questa nuova chiesa mai si realizzi.</w:t>
      </w:r>
    </w:p>
    <w:sectPr w:rsidR="00C431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1B9"/>
    <w:rsid w:val="00100DA1"/>
    <w:rsid w:val="00405F98"/>
    <w:rsid w:val="0057237B"/>
    <w:rsid w:val="00B631B9"/>
    <w:rsid w:val="00F035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3227</Words>
  <Characters>18395</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2022-04-07T12:55:00Z</dcterms:created>
  <dcterms:modified xsi:type="dcterms:W3CDTF">2022-04-07T12:55:00Z</dcterms:modified>
</cp:coreProperties>
</file>